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D6" w:rsidRPr="00142271" w:rsidRDefault="007C2AD6" w:rsidP="007C2AD6">
      <w:pPr>
        <w:spacing w:line="360" w:lineRule="auto"/>
        <w:jc w:val="right"/>
        <w:rPr>
          <w:rFonts w:ascii="Noto Sans" w:hAnsi="Noto Sans" w:cs="Noto Sans"/>
          <w:sz w:val="18"/>
          <w:szCs w:val="18"/>
        </w:rPr>
      </w:pPr>
      <w:r w:rsidRPr="00142271">
        <w:rPr>
          <w:rFonts w:ascii="Noto Sans" w:hAnsi="Noto Sans" w:cs="Noto Sans"/>
          <w:sz w:val="18"/>
          <w:szCs w:val="18"/>
        </w:rPr>
        <w:t xml:space="preserve"> </w:t>
      </w:r>
    </w:p>
    <w:p w:rsidR="007C2AD6" w:rsidRPr="00142271" w:rsidRDefault="007C2AD6" w:rsidP="007C2AD6">
      <w:pPr>
        <w:spacing w:line="360" w:lineRule="auto"/>
        <w:jc w:val="both"/>
        <w:rPr>
          <w:rFonts w:ascii="Noto Sans" w:hAnsi="Noto Sans" w:cs="Noto Sans"/>
          <w:sz w:val="18"/>
          <w:szCs w:val="18"/>
        </w:rPr>
      </w:pPr>
    </w:p>
    <w:p w:rsidR="00C2604C" w:rsidRPr="00142271" w:rsidRDefault="00225B99" w:rsidP="00C2604C">
      <w:pPr>
        <w:spacing w:line="360" w:lineRule="auto"/>
        <w:jc w:val="center"/>
        <w:rPr>
          <w:rFonts w:ascii="Noto Sans" w:hAnsi="Noto Sans" w:cs="Noto Sans"/>
          <w:b/>
          <w:bCs/>
          <w:sz w:val="18"/>
          <w:szCs w:val="18"/>
          <w:lang w:val="es-MX"/>
        </w:rPr>
      </w:pPr>
      <w:r w:rsidRPr="00142271">
        <w:rPr>
          <w:rFonts w:ascii="Noto Sans" w:hAnsi="Noto Sans" w:cs="Noto Sans"/>
          <w:b/>
          <w:bCs/>
          <w:sz w:val="18"/>
          <w:szCs w:val="18"/>
          <w:lang w:val="es-MX"/>
        </w:rPr>
        <w:t>PROYECTOS Y PROGRAMAS DE INVERSIÓN</w:t>
      </w:r>
    </w:p>
    <w:p w:rsidR="00142271" w:rsidRDefault="00142271" w:rsidP="00225B99">
      <w:pPr>
        <w:pStyle w:val="text-justify"/>
        <w:shd w:val="clear" w:color="auto" w:fill="FFFFFF"/>
        <w:spacing w:before="0" w:beforeAutospacing="0" w:after="188" w:afterAutospacing="0"/>
        <w:jc w:val="both"/>
        <w:rPr>
          <w:rFonts w:ascii="Noto Sans" w:hAnsi="Noto Sans" w:cs="Noto Sans"/>
          <w:color w:val="404041"/>
          <w:sz w:val="18"/>
          <w:szCs w:val="18"/>
        </w:rPr>
      </w:pPr>
    </w:p>
    <w:p w:rsidR="00225B99" w:rsidRPr="00142271" w:rsidRDefault="00225B99" w:rsidP="00225B99">
      <w:pPr>
        <w:pStyle w:val="text-justify"/>
        <w:shd w:val="clear" w:color="auto" w:fill="FFFFFF"/>
        <w:spacing w:before="0" w:beforeAutospacing="0" w:after="188" w:afterAutospacing="0"/>
        <w:jc w:val="both"/>
        <w:rPr>
          <w:rFonts w:ascii="Noto Sans" w:hAnsi="Noto Sans" w:cs="Noto Sans"/>
          <w:color w:val="000000"/>
          <w:sz w:val="18"/>
          <w:szCs w:val="18"/>
        </w:rPr>
      </w:pPr>
      <w:r w:rsidRPr="00142271">
        <w:rPr>
          <w:rFonts w:ascii="Noto Sans" w:hAnsi="Noto Sans" w:cs="Noto Sans"/>
          <w:color w:val="000000"/>
          <w:sz w:val="18"/>
          <w:szCs w:val="18"/>
        </w:rPr>
        <w:t>Los proyectos</w:t>
      </w:r>
      <w:r w:rsidRPr="00142271">
        <w:rPr>
          <w:rFonts w:ascii="Noto Sans" w:hAnsi="Noto Sans" w:cs="Noto Sans"/>
          <w:color w:val="000000"/>
          <w:sz w:val="18"/>
          <w:szCs w:val="18"/>
        </w:rPr>
        <w:t xml:space="preserve"> y programas</w:t>
      </w:r>
      <w:r w:rsidRPr="00142271">
        <w:rPr>
          <w:rFonts w:ascii="Noto Sans" w:hAnsi="Noto Sans" w:cs="Noto Sans"/>
          <w:color w:val="000000"/>
          <w:sz w:val="18"/>
          <w:szCs w:val="18"/>
        </w:rPr>
        <w:t xml:space="preserve"> de inversión son aquellos que requieren de recursos para su ejecución y que son evaluados financieramente para ver su factibilidad económica, contrastados con la viabilidad técnica, ambiental y social, por la Secretaria de Hacienda y Crédito </w:t>
      </w:r>
      <w:r w:rsidRPr="00142271">
        <w:rPr>
          <w:rFonts w:ascii="Noto Sans" w:hAnsi="Noto Sans" w:cs="Noto Sans"/>
          <w:color w:val="000000"/>
          <w:sz w:val="18"/>
          <w:szCs w:val="18"/>
        </w:rPr>
        <w:t>Público</w:t>
      </w:r>
      <w:r w:rsidRPr="00142271">
        <w:rPr>
          <w:rFonts w:ascii="Noto Sans" w:hAnsi="Noto Sans" w:cs="Noto Sans"/>
          <w:color w:val="000000"/>
          <w:sz w:val="18"/>
          <w:szCs w:val="18"/>
        </w:rPr>
        <w:t>.</w:t>
      </w:r>
    </w:p>
    <w:p w:rsidR="00142271" w:rsidRPr="00142271" w:rsidRDefault="00225B99" w:rsidP="00225B99">
      <w:pPr>
        <w:pStyle w:val="text-justify"/>
        <w:shd w:val="clear" w:color="auto" w:fill="FFFFFF"/>
        <w:spacing w:before="0" w:beforeAutospacing="0" w:after="188" w:afterAutospacing="0"/>
        <w:jc w:val="both"/>
        <w:rPr>
          <w:rFonts w:ascii="Noto Sans" w:hAnsi="Noto Sans" w:cs="Noto Sans"/>
          <w:color w:val="000000"/>
          <w:sz w:val="18"/>
          <w:szCs w:val="18"/>
        </w:rPr>
      </w:pPr>
      <w:r w:rsidRPr="00142271">
        <w:rPr>
          <w:rFonts w:ascii="Noto Sans" w:hAnsi="Noto Sans" w:cs="Noto Sans"/>
          <w:color w:val="000000"/>
          <w:sz w:val="18"/>
          <w:szCs w:val="18"/>
        </w:rPr>
        <w:t xml:space="preserve">Actualmente la </w:t>
      </w:r>
      <w:r w:rsidRPr="00142271">
        <w:rPr>
          <w:rFonts w:ascii="Noto Sans" w:hAnsi="Noto Sans" w:cs="Noto Sans"/>
          <w:color w:val="000000"/>
          <w:sz w:val="18"/>
          <w:szCs w:val="18"/>
        </w:rPr>
        <w:t>I</w:t>
      </w:r>
      <w:r w:rsidRPr="00142271">
        <w:rPr>
          <w:rFonts w:ascii="Noto Sans" w:hAnsi="Noto Sans" w:cs="Noto Sans"/>
          <w:color w:val="000000"/>
          <w:sz w:val="18"/>
          <w:szCs w:val="18"/>
        </w:rPr>
        <w:t>nstitución dispone de la autorización de las siguientes carteras de inversión:</w:t>
      </w:r>
    </w:p>
    <w:tbl>
      <w:tblPr>
        <w:tblW w:w="8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270"/>
        <w:gridCol w:w="6533"/>
      </w:tblGrid>
      <w:tr w:rsidR="00142271" w:rsidRPr="00142271" w:rsidTr="00142271">
        <w:trPr>
          <w:trHeight w:val="24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160E"/>
            <w:hideMark/>
          </w:tcPr>
          <w:p w:rsidR="00142271" w:rsidRPr="00142271" w:rsidRDefault="00142271" w:rsidP="00142271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 w:eastAsia="es-MX"/>
              </w:rPr>
              <w:t>No. Solicitud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160E"/>
            <w:hideMark/>
          </w:tcPr>
          <w:p w:rsidR="00142271" w:rsidRPr="00142271" w:rsidRDefault="00142271" w:rsidP="00142271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 w:eastAsia="es-MX"/>
              </w:rPr>
              <w:t>Cartera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160E"/>
            <w:hideMark/>
          </w:tcPr>
          <w:p w:rsidR="00142271" w:rsidRPr="00142271" w:rsidRDefault="00142271" w:rsidP="00142271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 w:eastAsia="es-MX"/>
              </w:rPr>
              <w:t>Nombre del proyecto o programa de inversión</w:t>
            </w:r>
          </w:p>
        </w:tc>
      </w:tr>
      <w:tr w:rsidR="00142271" w:rsidRPr="00142271" w:rsidTr="00142271">
        <w:trPr>
          <w:trHeight w:val="24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66762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2211L3P0004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jc w:val="both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Programa de fortalecimiento de infraestructura social CETI 2022</w:t>
            </w:r>
          </w:p>
        </w:tc>
      </w:tr>
      <w:tr w:rsidR="00142271" w:rsidRPr="00142271" w:rsidTr="00142271">
        <w:trPr>
          <w:trHeight w:val="24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71548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2211L3P0012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jc w:val="both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Programa de mantenimiento y rehabilitación de espacios del CETI</w:t>
            </w:r>
          </w:p>
        </w:tc>
      </w:tr>
      <w:tr w:rsidR="00142271" w:rsidRPr="00142271" w:rsidTr="00142271">
        <w:trPr>
          <w:trHeight w:val="24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80053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2411L3P0003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jc w:val="both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Equipamiento de audio para eventos del Plantel Rio Santiago</w:t>
            </w:r>
          </w:p>
        </w:tc>
      </w:tr>
      <w:tr w:rsidR="00142271" w:rsidRPr="00142271" w:rsidTr="00142271">
        <w:trPr>
          <w:trHeight w:val="24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80042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2411L3P0002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71" w:rsidRPr="00142271" w:rsidRDefault="00142271" w:rsidP="00142271">
            <w:pPr>
              <w:jc w:val="both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1422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Programa de adquisición de bienes especializados para laboratorios, aulas y talleres del Plantel Colomos</w:t>
            </w:r>
          </w:p>
        </w:tc>
      </w:tr>
    </w:tbl>
    <w:p w:rsidR="00142271" w:rsidRPr="00142271" w:rsidRDefault="00142271" w:rsidP="00225B99">
      <w:pPr>
        <w:pStyle w:val="text-justify"/>
        <w:shd w:val="clear" w:color="auto" w:fill="FFFFFF"/>
        <w:spacing w:before="0" w:beforeAutospacing="0" w:after="188" w:afterAutospacing="0"/>
        <w:jc w:val="both"/>
        <w:rPr>
          <w:rFonts w:ascii="Noto Sans" w:hAnsi="Noto Sans" w:cs="Noto Sans"/>
          <w:color w:val="404041"/>
          <w:sz w:val="18"/>
          <w:szCs w:val="18"/>
        </w:rPr>
      </w:pPr>
      <w:bookmarkStart w:id="0" w:name="_GoBack"/>
      <w:bookmarkEnd w:id="0"/>
    </w:p>
    <w:sectPr w:rsidR="00142271" w:rsidRPr="00142271" w:rsidSect="00122639">
      <w:headerReference w:type="default" r:id="rId6"/>
      <w:footerReference w:type="default" r:id="rId7"/>
      <w:pgSz w:w="12240" w:h="15840" w:code="1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D7" w:rsidRDefault="006107D7" w:rsidP="007C2AD6">
      <w:r>
        <w:separator/>
      </w:r>
    </w:p>
  </w:endnote>
  <w:endnote w:type="continuationSeparator" w:id="0">
    <w:p w:rsidR="006107D7" w:rsidRDefault="006107D7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3F" w:rsidRDefault="00122639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7FF5DE90">
              <wp:simplePos x="0" y="0"/>
              <wp:positionH relativeFrom="margin">
                <wp:posOffset>1234440</wp:posOffset>
              </wp:positionH>
              <wp:positionV relativeFrom="paragraph">
                <wp:posOffset>-126365</wp:posOffset>
              </wp:positionV>
              <wp:extent cx="4759960" cy="526415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26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5294A" w:rsidRPr="00A62546" w:rsidRDefault="00FC15B9" w:rsidP="0025294A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Calle Nueva Escocia 1885, Providencia 5ta sección, Guadalajara, Jal. C.P. 44638</w:t>
                          </w:r>
                        </w:p>
                        <w:p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Tel: (</w:t>
                          </w:r>
                          <w:r w:rsidR="00FC15B9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33</w:t>
                          </w: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) 36</w:t>
                          </w:r>
                          <w:r w:rsidR="00FC15B9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41</w:t>
                          </w: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 </w:t>
                          </w:r>
                          <w:r w:rsidR="00FC15B9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3250</w:t>
                          </w: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 Ext. </w:t>
                          </w:r>
                          <w:r w:rsidR="00FC15B9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245</w:t>
                          </w: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   </w:t>
                          </w:r>
                          <w:hyperlink r:id="rId1" w:history="1">
                            <w:r w:rsidR="00FC15B9" w:rsidRPr="000A745B">
                              <w:rPr>
                                <w:rStyle w:val="Hipervnculo"/>
                                <w:rFonts w:ascii="Noto Sans SemiBold" w:hAnsi="Noto Sans SemiBold" w:cs="Noto Sans SemiBold"/>
                                <w:sz w:val="13"/>
                                <w:szCs w:val="13"/>
                              </w:rPr>
                              <w:t>direccion.administrativa@ceti.mx</w:t>
                            </w:r>
                          </w:hyperlink>
                          <w:r w:rsidR="00FC15B9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   </w:t>
                          </w:r>
                          <w:hyperlink r:id="rId2" w:history="1">
                            <w:r w:rsidR="00FC15B9" w:rsidRPr="000A745B">
                              <w:rPr>
                                <w:rStyle w:val="Hipervnculo"/>
                                <w:rFonts w:ascii="Noto Sans SemiBold" w:hAnsi="Noto Sans SemiBold" w:cs="Noto Sans SemiBold"/>
                                <w:sz w:val="13"/>
                                <w:szCs w:val="13"/>
                              </w:rPr>
                              <w:t>https://www.ceti.mx</w:t>
                            </w:r>
                          </w:hyperlink>
                          <w:r w:rsidR="00FC15B9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7.2pt;margin-top:-9.95pt;width:374.8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" filled="f" stroked="f" strokeweight=".5pt">
              <v:textbox>
                <w:txbxContent>
                  <w:p w:rsidR="0025294A" w:rsidRPr="00A62546" w:rsidRDefault="00FC15B9" w:rsidP="0025294A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Calle Nueva Escocia 1885, Providencia 5ta sección, Guadalajara, Jal. C.P. 44638</w:t>
                    </w:r>
                  </w:p>
                  <w:p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Tel: (</w:t>
                    </w:r>
                    <w:r w:rsidR="00FC15B9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33</w:t>
                    </w: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) 36</w:t>
                    </w:r>
                    <w:r w:rsidR="00FC15B9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41</w:t>
                    </w: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 </w:t>
                    </w:r>
                    <w:r w:rsidR="00FC15B9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3250</w:t>
                    </w: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 Ext. </w:t>
                    </w:r>
                    <w:r w:rsidR="00FC15B9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245</w:t>
                    </w: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   </w:t>
                    </w:r>
                    <w:hyperlink r:id="rId3" w:history="1">
                      <w:r w:rsidR="00FC15B9" w:rsidRPr="000A745B">
                        <w:rPr>
                          <w:rStyle w:val="Hipervnculo"/>
                          <w:rFonts w:ascii="Noto Sans SemiBold" w:hAnsi="Noto Sans SemiBold" w:cs="Noto Sans SemiBold"/>
                          <w:sz w:val="13"/>
                          <w:szCs w:val="13"/>
                        </w:rPr>
                        <w:t>direccion.administrativa@ceti.mx</w:t>
                      </w:r>
                    </w:hyperlink>
                    <w:r w:rsidR="00FC15B9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   </w:t>
                    </w:r>
                    <w:hyperlink r:id="rId4" w:history="1">
                      <w:r w:rsidR="00FC15B9" w:rsidRPr="000A745B">
                        <w:rPr>
                          <w:rStyle w:val="Hipervnculo"/>
                          <w:rFonts w:ascii="Noto Sans SemiBold" w:hAnsi="Noto Sans SemiBold" w:cs="Noto Sans SemiBold"/>
                          <w:sz w:val="13"/>
                          <w:szCs w:val="13"/>
                        </w:rPr>
                        <w:t>https://www.ceti.mx</w:t>
                      </w:r>
                    </w:hyperlink>
                    <w:r w:rsidR="00FC15B9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8480" behindDoc="1" locked="0" layoutInCell="1" allowOverlap="1" wp14:anchorId="62115B43" wp14:editId="4EE7120C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7128310" cy="8001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3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D7" w:rsidRDefault="006107D7" w:rsidP="007C2AD6">
      <w:r>
        <w:separator/>
      </w:r>
    </w:p>
  </w:footnote>
  <w:footnote w:type="continuationSeparator" w:id="0">
    <w:p w:rsidR="006107D7" w:rsidRDefault="006107D7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3F" w:rsidRDefault="00122639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5029200</wp:posOffset>
          </wp:positionH>
          <wp:positionV relativeFrom="paragraph">
            <wp:posOffset>-440055</wp:posOffset>
          </wp:positionV>
          <wp:extent cx="1095375" cy="1150143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nd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150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1" locked="0" layoutInCell="1" allowOverlap="1" wp14:anchorId="41252F92" wp14:editId="3B6EF48C">
          <wp:simplePos x="0" y="0"/>
          <wp:positionH relativeFrom="column">
            <wp:posOffset>2240280</wp:posOffset>
          </wp:positionH>
          <wp:positionV relativeFrom="paragraph">
            <wp:posOffset>-59055</wp:posOffset>
          </wp:positionV>
          <wp:extent cx="2657308" cy="448573"/>
          <wp:effectExtent l="0" t="0" r="0" b="889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T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308" cy="448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3052914">
          <wp:simplePos x="0" y="0"/>
          <wp:positionH relativeFrom="margin">
            <wp:posOffset>-314325</wp:posOffset>
          </wp:positionH>
          <wp:positionV relativeFrom="paragraph">
            <wp:posOffset>-41910</wp:posOffset>
          </wp:positionV>
          <wp:extent cx="2336800" cy="431800"/>
          <wp:effectExtent l="0" t="0" r="6350" b="6350"/>
          <wp:wrapNone/>
          <wp:docPr id="12" name="Imagen 1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99"/>
    <w:rsid w:val="00012004"/>
    <w:rsid w:val="000E3264"/>
    <w:rsid w:val="001011EC"/>
    <w:rsid w:val="00122639"/>
    <w:rsid w:val="00142271"/>
    <w:rsid w:val="001447FE"/>
    <w:rsid w:val="00160AF4"/>
    <w:rsid w:val="00166A59"/>
    <w:rsid w:val="001824F1"/>
    <w:rsid w:val="001933D7"/>
    <w:rsid w:val="001A1394"/>
    <w:rsid w:val="001B4F83"/>
    <w:rsid w:val="00225B99"/>
    <w:rsid w:val="0025294A"/>
    <w:rsid w:val="00254B63"/>
    <w:rsid w:val="002C5639"/>
    <w:rsid w:val="002C751C"/>
    <w:rsid w:val="002F2C10"/>
    <w:rsid w:val="00396613"/>
    <w:rsid w:val="003B531D"/>
    <w:rsid w:val="003D6319"/>
    <w:rsid w:val="003E5417"/>
    <w:rsid w:val="003E7C57"/>
    <w:rsid w:val="00437065"/>
    <w:rsid w:val="00444C36"/>
    <w:rsid w:val="00470118"/>
    <w:rsid w:val="00492F7E"/>
    <w:rsid w:val="00550431"/>
    <w:rsid w:val="005C56A7"/>
    <w:rsid w:val="00600FCD"/>
    <w:rsid w:val="006107D7"/>
    <w:rsid w:val="00622FCD"/>
    <w:rsid w:val="00635CF2"/>
    <w:rsid w:val="00647904"/>
    <w:rsid w:val="00685082"/>
    <w:rsid w:val="00776B1C"/>
    <w:rsid w:val="00780AE7"/>
    <w:rsid w:val="007C2AD6"/>
    <w:rsid w:val="007F0328"/>
    <w:rsid w:val="00814144"/>
    <w:rsid w:val="00844212"/>
    <w:rsid w:val="008D2F4D"/>
    <w:rsid w:val="008F592B"/>
    <w:rsid w:val="00982257"/>
    <w:rsid w:val="00984B9D"/>
    <w:rsid w:val="00991D6F"/>
    <w:rsid w:val="009B5AEA"/>
    <w:rsid w:val="00A124AD"/>
    <w:rsid w:val="00A435DA"/>
    <w:rsid w:val="00A62546"/>
    <w:rsid w:val="00AF0D1E"/>
    <w:rsid w:val="00B16C61"/>
    <w:rsid w:val="00B31E7D"/>
    <w:rsid w:val="00C047DF"/>
    <w:rsid w:val="00C2604C"/>
    <w:rsid w:val="00C557F5"/>
    <w:rsid w:val="00C86C7B"/>
    <w:rsid w:val="00C959FD"/>
    <w:rsid w:val="00CF50CA"/>
    <w:rsid w:val="00D42674"/>
    <w:rsid w:val="00D436F7"/>
    <w:rsid w:val="00D71D9A"/>
    <w:rsid w:val="00D9072D"/>
    <w:rsid w:val="00DA4D03"/>
    <w:rsid w:val="00E1043F"/>
    <w:rsid w:val="00E734F4"/>
    <w:rsid w:val="00E8200D"/>
    <w:rsid w:val="00EF7B96"/>
    <w:rsid w:val="00F7604B"/>
    <w:rsid w:val="00FB3116"/>
    <w:rsid w:val="00FC15B9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672AA"/>
  <w15:chartTrackingRefBased/>
  <w15:docId w15:val="{1C7EECE8-24F6-4231-AFF4-78DA6D4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C15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15B9"/>
    <w:rPr>
      <w:color w:val="605E5C"/>
      <w:shd w:val="clear" w:color="auto" w:fill="E1DFDD"/>
    </w:rPr>
  </w:style>
  <w:style w:type="paragraph" w:customStyle="1" w:styleId="text-justify">
    <w:name w:val="text-justify"/>
    <w:basedOn w:val="Normal"/>
    <w:rsid w:val="00225B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ion.administrativa@ceti.mx" TargetMode="External"/><Relationship Id="rId2" Type="http://schemas.openxmlformats.org/officeDocument/2006/relationships/hyperlink" Target="https://www.ceti.mx" TargetMode="External"/><Relationship Id="rId1" Type="http://schemas.openxmlformats.org/officeDocument/2006/relationships/hyperlink" Target="mailto:direccion.administrativa@ceti.mx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www.ceti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partamento\Desktop\Luis\Subdir.%20Programaci&#243;n%20y%20Presupuestaci&#243;n\Papeleria%20Oficial%202025\2025%20Nota%20Informa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 Nota Informativa</Template>
  <TotalTime>17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</dc:creator>
  <cp:keywords/>
  <dc:description/>
  <cp:lastModifiedBy>Departamento</cp:lastModifiedBy>
  <cp:revision>2</cp:revision>
  <cp:lastPrinted>2025-01-07T17:09:00Z</cp:lastPrinted>
  <dcterms:created xsi:type="dcterms:W3CDTF">2025-03-28T21:00:00Z</dcterms:created>
  <dcterms:modified xsi:type="dcterms:W3CDTF">2025-03-28T21:17:00Z</dcterms:modified>
</cp:coreProperties>
</file>